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7" w:rsidRDefault="00963097" w:rsidP="00963097">
      <w:pPr>
        <w:jc w:val="both"/>
      </w:pPr>
    </w:p>
    <w:p w:rsidR="00C51E71" w:rsidRPr="00963097" w:rsidRDefault="00963097" w:rsidP="00963097">
      <w:pPr>
        <w:jc w:val="both"/>
        <w:rPr>
          <w:sz w:val="28"/>
          <w:szCs w:val="28"/>
        </w:rPr>
      </w:pPr>
      <w:r>
        <w:rPr>
          <w:sz w:val="28"/>
          <w:szCs w:val="28"/>
        </w:rPr>
        <w:t>Habiendo finalizado el llamado</w:t>
      </w:r>
      <w:r w:rsidRPr="00963097">
        <w:rPr>
          <w:sz w:val="28"/>
          <w:szCs w:val="28"/>
        </w:rPr>
        <w:t xml:space="preserve"> para ocupar un cargo como Higienista Dental en el Departamento de Salud e Higiene</w:t>
      </w:r>
      <w:r>
        <w:rPr>
          <w:sz w:val="28"/>
          <w:szCs w:val="28"/>
        </w:rPr>
        <w:t xml:space="preserve"> tramitado en </w:t>
      </w: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. 2017/20492</w:t>
      </w:r>
      <w:r w:rsidRPr="00963097">
        <w:rPr>
          <w:sz w:val="28"/>
          <w:szCs w:val="28"/>
        </w:rPr>
        <w:t xml:space="preserve">, de acuerdo a los puntajes obtenidos se detalla a continuación orden de prelación de las </w:t>
      </w:r>
      <w:r>
        <w:rPr>
          <w:sz w:val="28"/>
          <w:szCs w:val="28"/>
        </w:rPr>
        <w:t>concursantes</w:t>
      </w:r>
      <w:r w:rsidRPr="00963097">
        <w:rPr>
          <w:sz w:val="28"/>
          <w:szCs w:val="28"/>
        </w:rPr>
        <w:t>:</w:t>
      </w:r>
    </w:p>
    <w:p w:rsidR="00963097" w:rsidRDefault="00963097" w:rsidP="00963097">
      <w:pPr>
        <w:jc w:val="both"/>
      </w:pPr>
    </w:p>
    <w:tbl>
      <w:tblPr>
        <w:tblpPr w:leftFromText="141" w:rightFromText="141" w:vertAnchor="text" w:horzAnchor="margin" w:tblpXSpec="center" w:tblpY="127"/>
        <w:tblW w:w="2889" w:type="dxa"/>
        <w:tblCellMar>
          <w:left w:w="70" w:type="dxa"/>
          <w:right w:w="70" w:type="dxa"/>
        </w:tblCellMar>
        <w:tblLook w:val="04A0"/>
      </w:tblPr>
      <w:tblGrid>
        <w:gridCol w:w="769"/>
        <w:gridCol w:w="2120"/>
      </w:tblGrid>
      <w:tr w:rsidR="00963097" w:rsidRPr="00963097" w:rsidTr="00963097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Cédula de Identidad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2.718.790-0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4.693.321-7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3.126.957-0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3.821.333-0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4.280.443-2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4.833.985-7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4.397.830-7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3.528.683-5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4.237.334-8</w:t>
            </w:r>
          </w:p>
        </w:tc>
      </w:tr>
      <w:tr w:rsidR="00963097" w:rsidRPr="00963097" w:rsidTr="00963097">
        <w:trPr>
          <w:trHeight w:val="4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b/>
                <w:bCs/>
                <w:lang w:eastAsia="es-ES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7" w:rsidRPr="00963097" w:rsidRDefault="00963097" w:rsidP="0096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63097">
              <w:rPr>
                <w:rFonts w:ascii="Calibri" w:eastAsia="Times New Roman" w:hAnsi="Calibri" w:cs="Times New Roman"/>
                <w:lang w:eastAsia="es-ES"/>
              </w:rPr>
              <w:t>4.488.206-0</w:t>
            </w:r>
          </w:p>
        </w:tc>
      </w:tr>
    </w:tbl>
    <w:p w:rsidR="00963097" w:rsidRDefault="00963097" w:rsidP="00963097">
      <w:pPr>
        <w:jc w:val="both"/>
      </w:pPr>
      <w:r>
        <w:tab/>
      </w:r>
      <w:r>
        <w:tab/>
      </w:r>
      <w:r>
        <w:tab/>
      </w:r>
    </w:p>
    <w:p w:rsidR="00963097" w:rsidRDefault="00963097" w:rsidP="00963097">
      <w:pPr>
        <w:jc w:val="both"/>
      </w:pPr>
    </w:p>
    <w:sectPr w:rsidR="00963097" w:rsidSect="00C51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63097"/>
    <w:rsid w:val="00963097"/>
    <w:rsid w:val="00C5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reloj</dc:creator>
  <cp:lastModifiedBy>reloj</cp:lastModifiedBy>
  <cp:revision>1</cp:revision>
  <dcterms:created xsi:type="dcterms:W3CDTF">2017-09-13T17:38:00Z</dcterms:created>
  <dcterms:modified xsi:type="dcterms:W3CDTF">2017-09-13T17:44:00Z</dcterms:modified>
</cp:coreProperties>
</file>